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Default="008258A9" w:rsidP="00992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BE0B0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D2">
        <w:rPr>
          <w:rFonts w:ascii="Times New Roman" w:hAnsi="Times New Roman" w:cs="Times New Roman"/>
          <w:sz w:val="24"/>
          <w:szCs w:val="24"/>
        </w:rPr>
        <w:t>SEBMED PRODUTOS PARA A SAUDE EIRELI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0" w:rsidRPr="008258A9" w:rsidRDefault="00BE0B00" w:rsidP="00992F47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elacomgrade"/>
        <w:tblW w:w="10627" w:type="dxa"/>
        <w:jc w:val="center"/>
        <w:tblLook w:val="04A0" w:firstRow="1" w:lastRow="0" w:firstColumn="1" w:lastColumn="0" w:noHBand="0" w:noVBand="1"/>
      </w:tblPr>
      <w:tblGrid>
        <w:gridCol w:w="872"/>
        <w:gridCol w:w="7912"/>
        <w:gridCol w:w="1843"/>
      </w:tblGrid>
      <w:tr w:rsidR="006444D2" w:rsidTr="00D7321E">
        <w:trPr>
          <w:trHeight w:val="42"/>
          <w:jc w:val="center"/>
        </w:trPr>
        <w:tc>
          <w:tcPr>
            <w:tcW w:w="872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7912" w:type="dxa"/>
            <w:shd w:val="clear" w:color="auto" w:fill="D9D9D9" w:themeFill="background1" w:themeFillShade="D9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MARCA </w:t>
            </w:r>
          </w:p>
        </w:tc>
      </w:tr>
      <w:tr w:rsidR="006444D2" w:rsidTr="00D7321E">
        <w:trPr>
          <w:trHeight w:val="273"/>
          <w:jc w:val="center"/>
        </w:trPr>
        <w:tc>
          <w:tcPr>
            <w:tcW w:w="872" w:type="dxa"/>
            <w:shd w:val="clear" w:color="auto" w:fill="auto"/>
          </w:tcPr>
          <w:p w:rsidR="006444D2" w:rsidRPr="009044D2" w:rsidRDefault="00D7321E" w:rsidP="0046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1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912" w:type="dxa"/>
          </w:tcPr>
          <w:p w:rsidR="006444D2" w:rsidRPr="009044D2" w:rsidRDefault="00D7321E" w:rsidP="00644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Iogurte com polpa de frutas - </w:t>
            </w:r>
            <w:r w:rsidRPr="00D7321E">
              <w:rPr>
                <w:rFonts w:ascii="Times New Roman" w:hAnsi="Times New Roman" w:cs="Times New Roman"/>
                <w:sz w:val="24"/>
                <w:szCs w:val="24"/>
              </w:rPr>
              <w:t xml:space="preserve">produto lácteo produzido através de fermentação láctea, mediante ação de cultivos de </w:t>
            </w:r>
            <w:proofErr w:type="spellStart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microorganismos</w:t>
            </w:r>
            <w:proofErr w:type="spellEnd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 xml:space="preserve"> específicos. Ingredientes: leite pasteurizado padronizado, açúcar, preparado de frutas, corante natural, aroma idêntico ao natural, acidulante ácido </w:t>
            </w:r>
            <w:proofErr w:type="spellStart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citríco</w:t>
            </w:r>
            <w:proofErr w:type="spellEnd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 xml:space="preserve">, conservante </w:t>
            </w:r>
            <w:proofErr w:type="spellStart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sorbato</w:t>
            </w:r>
            <w:proofErr w:type="spellEnd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 xml:space="preserve"> de potássio, fermento lácteo, estabilizantes e </w:t>
            </w:r>
            <w:proofErr w:type="spellStart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espessante</w:t>
            </w:r>
            <w:proofErr w:type="spellEnd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 xml:space="preserve">. Não contendo corantes artificiais. Sabores morango, salada de frutas, abacaxi, coco. Embalagem de 900 g ou 1l. Validade: mínimo de 30 dias. Apresentar laudo </w:t>
            </w:r>
            <w:proofErr w:type="spellStart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bromatológico</w:t>
            </w:r>
            <w:proofErr w:type="spellEnd"/>
            <w:r w:rsidRPr="00D7321E">
              <w:rPr>
                <w:rFonts w:ascii="Times New Roman" w:hAnsi="Times New Roman" w:cs="Times New Roman"/>
                <w:sz w:val="24"/>
                <w:szCs w:val="24"/>
              </w:rPr>
              <w:t>, ficha técnica assinada, Inspeção estadual ou federal da unidade produtora juntamente com a amostra.</w:t>
            </w:r>
          </w:p>
        </w:tc>
        <w:tc>
          <w:tcPr>
            <w:tcW w:w="1843" w:type="dxa"/>
            <w:shd w:val="clear" w:color="auto" w:fill="auto"/>
          </w:tcPr>
          <w:p w:rsidR="006444D2" w:rsidRPr="006444D2" w:rsidRDefault="00D7321E" w:rsidP="00D7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LASAROLI</w:t>
            </w:r>
          </w:p>
        </w:tc>
      </w:tr>
    </w:tbl>
    <w:p w:rsidR="008258A9" w:rsidRDefault="008258A9" w:rsidP="00D339FE">
      <w:pPr>
        <w:spacing w:after="0"/>
        <w:jc w:val="center"/>
      </w:pPr>
    </w:p>
    <w:p w:rsidR="00D7321E" w:rsidRDefault="00D7321E" w:rsidP="00D339FE">
      <w:pPr>
        <w:spacing w:after="0"/>
        <w:jc w:val="center"/>
      </w:pPr>
    </w:p>
    <w:p w:rsidR="00D7321E" w:rsidRDefault="00D7321E" w:rsidP="00D339FE">
      <w:pPr>
        <w:spacing w:after="0"/>
        <w:jc w:val="center"/>
      </w:pPr>
    </w:p>
    <w:p w:rsidR="00D7321E" w:rsidRDefault="00D7321E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4168F2" w:rsidRDefault="004168F2" w:rsidP="00D339FE">
      <w:pPr>
        <w:spacing w:after="0"/>
        <w:jc w:val="center"/>
      </w:pPr>
    </w:p>
    <w:p w:rsidR="004168F2" w:rsidRDefault="004168F2" w:rsidP="00D339FE">
      <w:pPr>
        <w:spacing w:after="0"/>
        <w:jc w:val="center"/>
      </w:pPr>
    </w:p>
    <w:p w:rsidR="004168F2" w:rsidRDefault="004168F2" w:rsidP="00D339FE">
      <w:pPr>
        <w:spacing w:after="0"/>
        <w:jc w:val="center"/>
      </w:pPr>
    </w:p>
    <w:p w:rsidR="004168F2" w:rsidRDefault="004168F2" w:rsidP="00D339FE">
      <w:pPr>
        <w:spacing w:after="0"/>
        <w:jc w:val="center"/>
      </w:pPr>
    </w:p>
    <w:p w:rsidR="004168F2" w:rsidRDefault="004168F2" w:rsidP="00D339FE">
      <w:pPr>
        <w:spacing w:after="0"/>
        <w:jc w:val="center"/>
      </w:pPr>
      <w:bookmarkStart w:id="0" w:name="_GoBack"/>
      <w:bookmarkEnd w:id="0"/>
    </w:p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D339FE" w:rsidRDefault="00D339FE" w:rsidP="00D339FE">
      <w:pPr>
        <w:spacing w:after="0"/>
        <w:jc w:val="center"/>
      </w:pPr>
      <w:r>
        <w:t>______________________________</w:t>
      </w:r>
    </w:p>
    <w:p w:rsidR="00BE0B00" w:rsidRDefault="00BE0B00" w:rsidP="00D339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390" w:rsidRPr="004E59C2" w:rsidRDefault="00462390" w:rsidP="00D339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62390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D0" w:rsidRDefault="000014D0">
      <w:pPr>
        <w:spacing w:after="0" w:line="240" w:lineRule="auto"/>
      </w:pPr>
      <w:r>
        <w:separator/>
      </w:r>
    </w:p>
  </w:endnote>
  <w:endnote w:type="continuationSeparator" w:id="0">
    <w:p w:rsidR="000014D0" w:rsidRDefault="0000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D0" w:rsidRDefault="000014D0">
      <w:pPr>
        <w:spacing w:after="0" w:line="240" w:lineRule="auto"/>
      </w:pPr>
      <w:r>
        <w:separator/>
      </w:r>
    </w:p>
  </w:footnote>
  <w:footnote w:type="continuationSeparator" w:id="0">
    <w:p w:rsidR="000014D0" w:rsidRDefault="0000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4168F2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8837980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81461"/>
    <w:rsid w:val="00233CC0"/>
    <w:rsid w:val="002C332B"/>
    <w:rsid w:val="004168F2"/>
    <w:rsid w:val="00462390"/>
    <w:rsid w:val="00501B8D"/>
    <w:rsid w:val="006444D2"/>
    <w:rsid w:val="008258A9"/>
    <w:rsid w:val="00992F47"/>
    <w:rsid w:val="00A12CBB"/>
    <w:rsid w:val="00BE0B00"/>
    <w:rsid w:val="00C72888"/>
    <w:rsid w:val="00D339FE"/>
    <w:rsid w:val="00D7321E"/>
    <w:rsid w:val="00DA6E93"/>
    <w:rsid w:val="00DB3A6D"/>
    <w:rsid w:val="00E63830"/>
    <w:rsid w:val="00EA1BE4"/>
    <w:rsid w:val="00E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15</cp:revision>
  <dcterms:created xsi:type="dcterms:W3CDTF">2018-03-26T14:22:00Z</dcterms:created>
  <dcterms:modified xsi:type="dcterms:W3CDTF">2022-03-15T11:27:00Z</dcterms:modified>
</cp:coreProperties>
</file>