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9" w:rsidRPr="000C549A" w:rsidRDefault="008258A9" w:rsidP="00992F47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992F47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 w:rsidR="006444D2"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 w:rsidR="00462390"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462390" w:rsidRPr="008258A9" w:rsidRDefault="00462390" w:rsidP="0046239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E0B00" w:rsidRDefault="00BE0B00" w:rsidP="000C5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67">
        <w:rPr>
          <w:rFonts w:ascii="Times New Roman" w:hAnsi="Times New Roman" w:cs="Times New Roman"/>
          <w:sz w:val="24"/>
          <w:szCs w:val="24"/>
        </w:rPr>
        <w:t>CJP ALIM</w:t>
      </w:r>
      <w:r w:rsidR="002D3789">
        <w:rPr>
          <w:rFonts w:ascii="Times New Roman" w:hAnsi="Times New Roman" w:cs="Times New Roman"/>
          <w:sz w:val="24"/>
          <w:szCs w:val="24"/>
        </w:rPr>
        <w:t>ENTOS NATURAIS LTDA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</w:t>
      </w:r>
      <w:r w:rsidR="000C549A">
        <w:rPr>
          <w:rFonts w:ascii="Times New Roman" w:hAnsi="Times New Roman" w:cs="Times New Roman"/>
          <w:sz w:val="24"/>
          <w:szCs w:val="24"/>
        </w:rPr>
        <w:t>que ficou em segundo lu</w:t>
      </w:r>
      <w:r w:rsidR="00A51142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0C549A">
        <w:rPr>
          <w:rFonts w:ascii="Times New Roman" w:hAnsi="Times New Roman" w:cs="Times New Roman"/>
          <w:sz w:val="24"/>
          <w:szCs w:val="24"/>
        </w:rPr>
        <w:t xml:space="preserve">ar na classificação, conforme quadro comparativo, </w:t>
      </w:r>
      <w:r w:rsidRPr="002522FE">
        <w:rPr>
          <w:rFonts w:ascii="Times New Roman" w:hAnsi="Times New Roman" w:cs="Times New Roman"/>
          <w:sz w:val="24"/>
          <w:szCs w:val="24"/>
        </w:rPr>
        <w:t xml:space="preserve">o Departamento de </w:t>
      </w:r>
      <w:r w:rsidR="006444D2"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 xml:space="preserve">unicipal de Educação, Esporte e Cultura decide 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</w:t>
      </w:r>
      <w:r w:rsidR="00462390">
        <w:rPr>
          <w:rFonts w:ascii="Times New Roman" w:hAnsi="Times New Roman" w:cs="Times New Roman"/>
          <w:sz w:val="24"/>
          <w:szCs w:val="24"/>
        </w:rPr>
        <w:t xml:space="preserve"> listados abaixo</w:t>
      </w:r>
      <w:r>
        <w:rPr>
          <w:rFonts w:ascii="Times New Roman" w:hAnsi="Times New Roman" w:cs="Times New Roman"/>
          <w:sz w:val="24"/>
          <w:szCs w:val="24"/>
        </w:rPr>
        <w:t>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00" w:rsidRPr="000C549A" w:rsidRDefault="00BE0B00" w:rsidP="00992F47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726"/>
        <w:gridCol w:w="8625"/>
        <w:gridCol w:w="1701"/>
      </w:tblGrid>
      <w:tr w:rsidR="006444D2" w:rsidTr="000C549A">
        <w:trPr>
          <w:trHeight w:val="42"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8625" w:type="dxa"/>
            <w:shd w:val="clear" w:color="auto" w:fill="D9D9D9" w:themeFill="background1" w:themeFillShade="D9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MARCA </w:t>
            </w:r>
          </w:p>
        </w:tc>
      </w:tr>
      <w:tr w:rsidR="000C549A" w:rsidRPr="009E3ADB" w:rsidTr="000C549A">
        <w:trPr>
          <w:trHeight w:val="273"/>
          <w:jc w:val="center"/>
        </w:trPr>
        <w:tc>
          <w:tcPr>
            <w:tcW w:w="726" w:type="dxa"/>
            <w:shd w:val="clear" w:color="auto" w:fill="auto"/>
          </w:tcPr>
          <w:p w:rsidR="000C549A" w:rsidRPr="009044D2" w:rsidRDefault="000C549A" w:rsidP="000C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625" w:type="dxa"/>
          </w:tcPr>
          <w:p w:rsidR="000C549A" w:rsidRPr="00261340" w:rsidRDefault="000C549A" w:rsidP="000C549A">
            <w:pPr>
              <w:spacing w:after="0" w:line="240" w:lineRule="auto"/>
              <w:jc w:val="both"/>
              <w:rPr>
                <w:b/>
              </w:rPr>
            </w:pPr>
            <w:r w:rsidRPr="0099049B">
              <w:rPr>
                <w:b/>
              </w:rPr>
              <w:t>Creme de leite pasteurizado</w:t>
            </w:r>
            <w:r>
              <w:t xml:space="preserve"> – Produto derivado lácteo, Ingredientes: creme de leite pasteurizado padronizado com no mínimo 45% de gordura e estabilizante </w:t>
            </w:r>
            <w:proofErr w:type="spellStart"/>
            <w:r>
              <w:t>carragena</w:t>
            </w:r>
            <w:proofErr w:type="spellEnd"/>
            <w:r>
              <w:t>. Embalagem de 400g. Conter data de fabricação e prazo de validade. Órgão Competente (SIE ou SIF ou SIM). Apresentar laudo técnico, ficha técnica assinada, Inspeção estadual ou federal da unidade produtora juntamente com a amostra.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49A" w:rsidRPr="006444D2" w:rsidRDefault="000C549A" w:rsidP="000C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HOLANDES</w:t>
            </w:r>
          </w:p>
        </w:tc>
      </w:tr>
      <w:tr w:rsidR="000C549A" w:rsidRPr="009E3ADB" w:rsidTr="000C549A">
        <w:trPr>
          <w:trHeight w:val="273"/>
          <w:jc w:val="center"/>
        </w:trPr>
        <w:tc>
          <w:tcPr>
            <w:tcW w:w="726" w:type="dxa"/>
            <w:shd w:val="clear" w:color="auto" w:fill="auto"/>
          </w:tcPr>
          <w:p w:rsidR="000C549A" w:rsidRPr="009044D2" w:rsidRDefault="000C549A" w:rsidP="000C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25" w:type="dxa"/>
          </w:tcPr>
          <w:p w:rsidR="000C549A" w:rsidRPr="00261340" w:rsidRDefault="000C549A" w:rsidP="000C549A">
            <w:pPr>
              <w:spacing w:after="0" w:line="240" w:lineRule="auto"/>
              <w:jc w:val="both"/>
              <w:rPr>
                <w:b/>
              </w:rPr>
            </w:pPr>
            <w:r w:rsidRPr="00794954">
              <w:rPr>
                <w:b/>
              </w:rPr>
              <w:t>Doce de fruta</w:t>
            </w:r>
            <w:r>
              <w:t xml:space="preserve"> – zero açúcar cremoso, sabor banana. Principais ingredientes: banana madura, maçã ou tâmara. Sem glúten, lactose e adição de açúcares. Embalagem plástica, transparente, não violada, contendo dados do produto: identificação, procedência, ingredientes, informações nutricionais, lote, gramatura, data de fabricação e vencimento. (Validade mínima de 6 meses a contar da data de entrega do produto). Pote com 400g. Apresentar amostra.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49A" w:rsidRPr="006444D2" w:rsidRDefault="000C549A" w:rsidP="000C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LÍVIA</w:t>
            </w:r>
          </w:p>
        </w:tc>
      </w:tr>
      <w:tr w:rsidR="009E3ADB" w:rsidRPr="009E3ADB" w:rsidTr="000C549A">
        <w:trPr>
          <w:trHeight w:val="273"/>
          <w:jc w:val="center"/>
        </w:trPr>
        <w:tc>
          <w:tcPr>
            <w:tcW w:w="726" w:type="dxa"/>
            <w:shd w:val="clear" w:color="auto" w:fill="auto"/>
          </w:tcPr>
          <w:p w:rsidR="009E3ADB" w:rsidRPr="009044D2" w:rsidRDefault="000C549A" w:rsidP="00462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625" w:type="dxa"/>
          </w:tcPr>
          <w:p w:rsidR="009E3ADB" w:rsidRPr="009044D2" w:rsidRDefault="000C549A" w:rsidP="00644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54">
              <w:rPr>
                <w:b/>
              </w:rPr>
              <w:t>Manteiga extra com sal</w:t>
            </w:r>
            <w:r>
              <w:t xml:space="preserve"> - tablete de 200 g. Características Técnicas: manteiga feita com creme de leite pasteurizado, com registro no SIF. Ingredientes: creme de leite pasteurizado e sal. Embalagem: deve estar intacto, formato retangular tipo tablete de 200 g. Prazo de validade: mínimo de 4 meses. Data de fabricação: máximo de 30 dias. Apresentar na Proposta laudo </w:t>
            </w:r>
            <w:proofErr w:type="spellStart"/>
            <w:r>
              <w:t>bromatológico</w:t>
            </w:r>
            <w:proofErr w:type="spellEnd"/>
            <w:r>
              <w:t>, ficha técnica assinada, Inspeção estadual ou federal da unidade produtora. Apresentar amostra.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ADB" w:rsidRPr="006444D2" w:rsidRDefault="000C549A" w:rsidP="0006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HOLANDES</w:t>
            </w:r>
          </w:p>
        </w:tc>
      </w:tr>
      <w:tr w:rsidR="000C549A" w:rsidRPr="009E3ADB" w:rsidTr="000C549A">
        <w:trPr>
          <w:trHeight w:val="273"/>
          <w:jc w:val="center"/>
        </w:trPr>
        <w:tc>
          <w:tcPr>
            <w:tcW w:w="726" w:type="dxa"/>
            <w:shd w:val="clear" w:color="auto" w:fill="auto"/>
          </w:tcPr>
          <w:p w:rsidR="000C549A" w:rsidRPr="009044D2" w:rsidRDefault="000C549A" w:rsidP="000C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625" w:type="dxa"/>
          </w:tcPr>
          <w:p w:rsidR="000C549A" w:rsidRPr="00261340" w:rsidRDefault="000C549A" w:rsidP="000C549A">
            <w:pPr>
              <w:spacing w:after="0" w:line="240" w:lineRule="auto"/>
              <w:jc w:val="both"/>
              <w:rPr>
                <w:b/>
              </w:rPr>
            </w:pPr>
            <w:r w:rsidRPr="00E64913">
              <w:rPr>
                <w:b/>
              </w:rPr>
              <w:t xml:space="preserve">Queijo </w:t>
            </w:r>
            <w:proofErr w:type="spellStart"/>
            <w:r w:rsidRPr="00E64913">
              <w:rPr>
                <w:b/>
              </w:rPr>
              <w:t>Mussarela</w:t>
            </w:r>
            <w:proofErr w:type="spellEnd"/>
            <w:r>
              <w:t xml:space="preserve"> – fatiado, produto derivado lácteo, produzido com leite pasteurizado integral, cultura láctea, cloreto de cálcio, sal e coagulantes. Órgão Competente (SIE ou SIF ou SIM). Embalagem de 250 g, plástica, à vácuo, de acordo com a legislação vigente. Validade mínima de 90 dias a partir da data de entrega. Apresentar laudo </w:t>
            </w:r>
            <w:proofErr w:type="spellStart"/>
            <w:r>
              <w:t>bromatológico</w:t>
            </w:r>
            <w:proofErr w:type="spellEnd"/>
            <w:r>
              <w:t>, ficha técnica assinada, Inspeção estadual ou federal da unidade produtora juntamente com a amostra.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49A" w:rsidRPr="006444D2" w:rsidRDefault="000C549A" w:rsidP="000C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HOLANDES</w:t>
            </w:r>
          </w:p>
        </w:tc>
      </w:tr>
      <w:tr w:rsidR="000C549A" w:rsidRPr="009E3ADB" w:rsidTr="000C549A">
        <w:trPr>
          <w:trHeight w:val="273"/>
          <w:jc w:val="center"/>
        </w:trPr>
        <w:tc>
          <w:tcPr>
            <w:tcW w:w="726" w:type="dxa"/>
            <w:shd w:val="clear" w:color="auto" w:fill="auto"/>
          </w:tcPr>
          <w:p w:rsidR="000C549A" w:rsidRPr="009044D2" w:rsidRDefault="000C549A" w:rsidP="000C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625" w:type="dxa"/>
          </w:tcPr>
          <w:p w:rsidR="000C549A" w:rsidRPr="00261340" w:rsidRDefault="000C549A" w:rsidP="000C549A">
            <w:pPr>
              <w:spacing w:after="0" w:line="240" w:lineRule="auto"/>
              <w:jc w:val="both"/>
              <w:rPr>
                <w:b/>
              </w:rPr>
            </w:pPr>
            <w:r w:rsidRPr="00E64913">
              <w:rPr>
                <w:b/>
              </w:rPr>
              <w:t xml:space="preserve">Queijo </w:t>
            </w:r>
            <w:proofErr w:type="spellStart"/>
            <w:r w:rsidRPr="00E64913">
              <w:rPr>
                <w:b/>
              </w:rPr>
              <w:t>mussarela</w:t>
            </w:r>
            <w:proofErr w:type="spellEnd"/>
            <w:r w:rsidRPr="00E64913">
              <w:rPr>
                <w:b/>
              </w:rPr>
              <w:t xml:space="preserve"> ralado em pacote</w:t>
            </w:r>
            <w:r>
              <w:t xml:space="preserve"> - Ingredientes: Leite pasteurizado padronizado com 2,8% de gordura, cloreto de sódio, cloreto de cálcio, coagulantes, e fermento lácteo. Órgão Competente (SIE ou SIF ou SIM). Embalagem de 400g, plástica, à vácuo, de acordo com a legislação vigente. Validade mínima de 30 dias a partir da data de entrega. Apresentar laudo </w:t>
            </w:r>
            <w:proofErr w:type="spellStart"/>
            <w:r>
              <w:t>bromatológico</w:t>
            </w:r>
            <w:proofErr w:type="spellEnd"/>
            <w:r>
              <w:t>, ficha técnica assinada, Inspeção estadual ou federal da unidade produtora juntamente com a amostra.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49A" w:rsidRPr="006444D2" w:rsidRDefault="000C549A" w:rsidP="000C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HOLANDES</w:t>
            </w:r>
          </w:p>
        </w:tc>
      </w:tr>
      <w:tr w:rsidR="000C549A" w:rsidRPr="009E3ADB" w:rsidTr="000C549A">
        <w:trPr>
          <w:trHeight w:val="273"/>
          <w:jc w:val="center"/>
        </w:trPr>
        <w:tc>
          <w:tcPr>
            <w:tcW w:w="726" w:type="dxa"/>
            <w:shd w:val="clear" w:color="auto" w:fill="auto"/>
          </w:tcPr>
          <w:p w:rsidR="000C549A" w:rsidRPr="009044D2" w:rsidRDefault="000C549A" w:rsidP="000C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625" w:type="dxa"/>
          </w:tcPr>
          <w:p w:rsidR="000C549A" w:rsidRPr="00261340" w:rsidRDefault="000C549A" w:rsidP="000C549A">
            <w:pPr>
              <w:spacing w:after="0" w:line="240" w:lineRule="auto"/>
              <w:jc w:val="both"/>
              <w:rPr>
                <w:b/>
              </w:rPr>
            </w:pPr>
            <w:r w:rsidRPr="00E64913">
              <w:rPr>
                <w:b/>
              </w:rPr>
              <w:t>Requeijão Cremoso Tradicional</w:t>
            </w:r>
            <w:r>
              <w:t xml:space="preserve"> - Características Técnicas: Produto derivado lácteo, produzido com massa de queijo, leite pasteurizado integral, cloreto de cálcio, quimosina e fermento lácteo, creme de leite, sal fundente, sal e ácido lático. Órgão Competente (SIE ou SIF ou SIM). Embalagem pote plástico de 180 g, de acordo com a legislação vigente. Validade mínima de 90 dias a partir da data de entrega. Apresentar laudo técnico, ficha técnica assinada, Inspeção estadual ou federal da unidade produtora juntamente com a amostra.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49A" w:rsidRPr="006444D2" w:rsidRDefault="000C549A" w:rsidP="000C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HOLANDES</w:t>
            </w:r>
          </w:p>
        </w:tc>
      </w:tr>
    </w:tbl>
    <w:p w:rsidR="008258A9" w:rsidRDefault="008258A9" w:rsidP="00D339FE">
      <w:pPr>
        <w:spacing w:after="0"/>
        <w:jc w:val="center"/>
      </w:pPr>
    </w:p>
    <w:p w:rsidR="008258A9" w:rsidRDefault="008258A9" w:rsidP="00D339FE">
      <w:pPr>
        <w:spacing w:after="0"/>
        <w:jc w:val="center"/>
      </w:pPr>
    </w:p>
    <w:p w:rsidR="00462390" w:rsidRPr="000C549A" w:rsidRDefault="00D339FE" w:rsidP="000C549A">
      <w:pPr>
        <w:spacing w:after="0"/>
        <w:jc w:val="center"/>
      </w:pPr>
      <w:r>
        <w:t>_____________________________</w:t>
      </w:r>
    </w:p>
    <w:sectPr w:rsidR="00462390" w:rsidRPr="000C549A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BB" w:rsidRDefault="002133BB">
      <w:pPr>
        <w:spacing w:after="0" w:line="240" w:lineRule="auto"/>
      </w:pPr>
      <w:r>
        <w:separator/>
      </w:r>
    </w:p>
  </w:endnote>
  <w:endnote w:type="continuationSeparator" w:id="0">
    <w:p w:rsidR="002133BB" w:rsidRDefault="0021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BB" w:rsidRDefault="002133BB">
      <w:pPr>
        <w:spacing w:after="0" w:line="240" w:lineRule="auto"/>
      </w:pPr>
      <w:r>
        <w:separator/>
      </w:r>
    </w:p>
  </w:footnote>
  <w:footnote w:type="continuationSeparator" w:id="0">
    <w:p w:rsidR="002133BB" w:rsidRDefault="0021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A51142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8324100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65E67"/>
    <w:rsid w:val="00081461"/>
    <w:rsid w:val="000C549A"/>
    <w:rsid w:val="002133BB"/>
    <w:rsid w:val="00233CC0"/>
    <w:rsid w:val="002C332B"/>
    <w:rsid w:val="002D3789"/>
    <w:rsid w:val="002E13BA"/>
    <w:rsid w:val="00314298"/>
    <w:rsid w:val="00462390"/>
    <w:rsid w:val="00501B8D"/>
    <w:rsid w:val="0053040F"/>
    <w:rsid w:val="00594AE7"/>
    <w:rsid w:val="005E5A67"/>
    <w:rsid w:val="006201A8"/>
    <w:rsid w:val="006444D2"/>
    <w:rsid w:val="008258A9"/>
    <w:rsid w:val="00925EDA"/>
    <w:rsid w:val="009364E1"/>
    <w:rsid w:val="00992F47"/>
    <w:rsid w:val="009E3ADB"/>
    <w:rsid w:val="00A12CBB"/>
    <w:rsid w:val="00A47CDB"/>
    <w:rsid w:val="00A51142"/>
    <w:rsid w:val="00BE0B00"/>
    <w:rsid w:val="00C72888"/>
    <w:rsid w:val="00CD7724"/>
    <w:rsid w:val="00D339FE"/>
    <w:rsid w:val="00D40C8C"/>
    <w:rsid w:val="00DA6E93"/>
    <w:rsid w:val="00DB3A6D"/>
    <w:rsid w:val="00DF0F45"/>
    <w:rsid w:val="00E63830"/>
    <w:rsid w:val="00EA1BE4"/>
    <w:rsid w:val="00EA40EC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28</cp:revision>
  <dcterms:created xsi:type="dcterms:W3CDTF">2018-03-26T14:22:00Z</dcterms:created>
  <dcterms:modified xsi:type="dcterms:W3CDTF">2022-03-09T12:42:00Z</dcterms:modified>
</cp:coreProperties>
</file>