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255E" w14:textId="77777777" w:rsidR="00B26459" w:rsidRPr="004B5DFE" w:rsidRDefault="00B26459" w:rsidP="00B26459">
      <w:pPr>
        <w:jc w:val="center"/>
        <w:rPr>
          <w:b/>
        </w:rPr>
      </w:pPr>
    </w:p>
    <w:p w14:paraId="2A8E15E7" w14:textId="77777777" w:rsidR="00B26459" w:rsidRPr="004B5DFE" w:rsidRDefault="00B26459" w:rsidP="00B26459">
      <w:pPr>
        <w:rPr>
          <w:b/>
        </w:rPr>
      </w:pPr>
    </w:p>
    <w:p w14:paraId="25E93E54" w14:textId="7BA85DAF" w:rsidR="00B26459" w:rsidRPr="004B5DFE" w:rsidRDefault="00B26459" w:rsidP="00B26459">
      <w:pPr>
        <w:jc w:val="center"/>
        <w:rPr>
          <w:b/>
        </w:rPr>
      </w:pPr>
      <w:r w:rsidRPr="004B5DFE">
        <w:rPr>
          <w:b/>
        </w:rPr>
        <w:t>ERRATA</w:t>
      </w:r>
      <w:r w:rsidR="00601587">
        <w:rPr>
          <w:b/>
        </w:rPr>
        <w:t xml:space="preserve"> 001/2024 - SEMEC</w:t>
      </w:r>
    </w:p>
    <w:p w14:paraId="3B103D1F" w14:textId="5E8BE401" w:rsidR="00B26459" w:rsidRPr="004B5DFE" w:rsidRDefault="00B26459" w:rsidP="00B26459">
      <w:pPr>
        <w:jc w:val="center"/>
        <w:rPr>
          <w:b/>
        </w:rPr>
      </w:pPr>
      <w:r w:rsidRPr="004B5DFE">
        <w:rPr>
          <w:b/>
        </w:rPr>
        <w:t>EDITAL 022/2024</w:t>
      </w:r>
    </w:p>
    <w:p w14:paraId="1D5088CE" w14:textId="77777777" w:rsidR="00B26459" w:rsidRPr="004B5DFE" w:rsidRDefault="00B26459" w:rsidP="00B26459">
      <w:pPr>
        <w:rPr>
          <w:b/>
        </w:rPr>
      </w:pPr>
    </w:p>
    <w:p w14:paraId="4947ADC1" w14:textId="77777777" w:rsidR="00B4605D" w:rsidRPr="001F2A1B" w:rsidRDefault="00B26459" w:rsidP="00B26459">
      <w:pPr>
        <w:jc w:val="both"/>
        <w:rPr>
          <w:bCs/>
          <w:sz w:val="20"/>
        </w:rPr>
      </w:pPr>
      <w:r w:rsidRPr="001F2A1B">
        <w:rPr>
          <w:bCs/>
          <w:sz w:val="20"/>
        </w:rPr>
        <w:t>A Comissão de acompanhamento dos pareceristas do Edital Aldir Blanc, nominada pela Portaria 1025/2024, ao rever o referido Edital, observou um erro no item 3, do Anexo I,</w:t>
      </w:r>
      <w:r w:rsidR="00B6556E" w:rsidRPr="001F2A1B">
        <w:rPr>
          <w:bCs/>
          <w:sz w:val="20"/>
        </w:rPr>
        <w:t xml:space="preserve"> do Edital 022/2024,</w:t>
      </w:r>
      <w:r w:rsidRPr="001F2A1B">
        <w:rPr>
          <w:bCs/>
          <w:sz w:val="20"/>
        </w:rPr>
        <w:t xml:space="preserve"> com base na digitação e preenchimento da tabela</w:t>
      </w:r>
      <w:r w:rsidR="00B4605D" w:rsidRPr="001F2A1B">
        <w:rPr>
          <w:bCs/>
          <w:sz w:val="20"/>
        </w:rPr>
        <w:t xml:space="preserve">. </w:t>
      </w:r>
    </w:p>
    <w:p w14:paraId="35D4EEB5" w14:textId="77777777" w:rsidR="00B4605D" w:rsidRPr="001F2A1B" w:rsidRDefault="00B4605D" w:rsidP="00B26459">
      <w:pPr>
        <w:jc w:val="both"/>
        <w:rPr>
          <w:bCs/>
          <w:sz w:val="20"/>
        </w:rPr>
      </w:pPr>
    </w:p>
    <w:p w14:paraId="025E958E" w14:textId="7707ED9A" w:rsidR="00B26459" w:rsidRPr="001F2A1B" w:rsidRDefault="00B4605D" w:rsidP="00B26459">
      <w:pPr>
        <w:jc w:val="both"/>
        <w:rPr>
          <w:bCs/>
          <w:sz w:val="20"/>
        </w:rPr>
      </w:pPr>
      <w:r w:rsidRPr="001F2A1B">
        <w:rPr>
          <w:bCs/>
          <w:sz w:val="20"/>
        </w:rPr>
        <w:t xml:space="preserve">Continuam sendo aceitos </w:t>
      </w:r>
      <w:r w:rsidRPr="001F2A1B">
        <w:rPr>
          <w:sz w:val="20"/>
        </w:rPr>
        <w:t xml:space="preserve">projetos que envolvam a formação sociocultural Gancheira, no âmbito do Município de Governador Celso Ramos. </w:t>
      </w:r>
      <w:r w:rsidRPr="001F2A1B">
        <w:rPr>
          <w:b/>
          <w:bCs/>
          <w:sz w:val="20"/>
        </w:rPr>
        <w:t>A)</w:t>
      </w:r>
      <w:r w:rsidRPr="001F2A1B">
        <w:rPr>
          <w:sz w:val="20"/>
        </w:rPr>
        <w:t xml:space="preserve"> Cursos de capacitações culturais, artísticas e audiovisuais; </w:t>
      </w:r>
      <w:r w:rsidRPr="001F2A1B">
        <w:rPr>
          <w:b/>
          <w:bCs/>
          <w:sz w:val="20"/>
        </w:rPr>
        <w:t>B)</w:t>
      </w:r>
      <w:r w:rsidRPr="001F2A1B">
        <w:rPr>
          <w:sz w:val="20"/>
        </w:rPr>
        <w:t xml:space="preserve"> Eventos culturais abertos, exclusivamente com artistas locais que residam no município; </w:t>
      </w:r>
      <w:r w:rsidRPr="001F2A1B">
        <w:rPr>
          <w:b/>
          <w:bCs/>
          <w:sz w:val="20"/>
        </w:rPr>
        <w:t>C)</w:t>
      </w:r>
      <w:r w:rsidRPr="001F2A1B">
        <w:rPr>
          <w:sz w:val="20"/>
        </w:rPr>
        <w:t xml:space="preserve"> Produção de curta metragem de preservação de culturas tradicionais através do audiovisual; e </w:t>
      </w:r>
      <w:r w:rsidRPr="001F2A1B">
        <w:rPr>
          <w:b/>
          <w:bCs/>
          <w:sz w:val="20"/>
        </w:rPr>
        <w:t>D)</w:t>
      </w:r>
      <w:r w:rsidRPr="001F2A1B">
        <w:rPr>
          <w:sz w:val="20"/>
        </w:rPr>
        <w:t xml:space="preserve"> Produção literária</w:t>
      </w:r>
      <w:r w:rsidRPr="001F2A1B">
        <w:rPr>
          <w:bCs/>
          <w:sz w:val="20"/>
        </w:rPr>
        <w:t xml:space="preserve">. </w:t>
      </w:r>
      <w:r w:rsidRPr="001F2A1B">
        <w:rPr>
          <w:bCs/>
          <w:i/>
          <w:iCs/>
          <w:sz w:val="20"/>
        </w:rPr>
        <w:t>A</w:t>
      </w:r>
      <w:r w:rsidR="00B26459" w:rsidRPr="001F2A1B">
        <w:rPr>
          <w:bCs/>
          <w:i/>
          <w:iCs/>
          <w:sz w:val="20"/>
        </w:rPr>
        <w:t>ssim, onde se lê:</w:t>
      </w:r>
    </w:p>
    <w:p w14:paraId="401E4794" w14:textId="77777777" w:rsidR="00B4605D" w:rsidRPr="001F2A1B" w:rsidRDefault="00B4605D" w:rsidP="00B26459">
      <w:pPr>
        <w:jc w:val="both"/>
        <w:rPr>
          <w:bCs/>
          <w:sz w:val="20"/>
        </w:rPr>
      </w:pPr>
    </w:p>
    <w:p w14:paraId="5D097C10" w14:textId="4B071266" w:rsidR="00B26459" w:rsidRPr="004B5DFE" w:rsidRDefault="00B26459" w:rsidP="00B26459">
      <w:pPr>
        <w:rPr>
          <w:b/>
          <w:sz w:val="24"/>
          <w:szCs w:val="24"/>
        </w:rPr>
      </w:pPr>
      <w:r w:rsidRPr="001F2A1B">
        <w:rPr>
          <w:b/>
          <w:sz w:val="20"/>
        </w:rPr>
        <w:t>3. DISTRIBUIÇÃO DE VAGAS E VALORES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417"/>
        <w:gridCol w:w="1585"/>
        <w:gridCol w:w="1140"/>
        <w:gridCol w:w="1140"/>
        <w:gridCol w:w="1380"/>
      </w:tblGrid>
      <w:tr w:rsidR="00B26459" w:rsidRPr="004B5DFE" w14:paraId="332578C3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57DEF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CATEGORIAS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D2593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73386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COTAS PARA PESSOAS NEGRAS, INDIGENAS E PCD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5B38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</w:p>
          <w:p w14:paraId="12084E62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QTD TOTAL DE VAGAS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3D3AD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C7808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VALOR TOTAL DA CATEGORIA</w:t>
            </w:r>
          </w:p>
        </w:tc>
      </w:tr>
      <w:tr w:rsidR="00B26459" w:rsidRPr="004B5DFE" w14:paraId="036C2037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6B0F9" w14:textId="77777777" w:rsidR="00B26459" w:rsidRPr="001F2A1B" w:rsidRDefault="00B26459" w:rsidP="00E03DDA">
            <w:pPr>
              <w:jc w:val="both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01C06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FC44E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D208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853BF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R$ 19.266,24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1B43B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R$ 326.472,62</w:t>
            </w:r>
          </w:p>
        </w:tc>
      </w:tr>
      <w:tr w:rsidR="00B26459" w:rsidRPr="004B5DFE" w14:paraId="2AE7C567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C9D38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852DE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01393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AADF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6F6E3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R$ 19.266,24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A666A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R$ 38.532,47</w:t>
            </w:r>
          </w:p>
        </w:tc>
      </w:tr>
      <w:tr w:rsidR="00B26459" w:rsidRPr="004B5DFE" w14:paraId="00734931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CD28B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5D4F7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809F4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CA28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22551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R$ 19.266,24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E6486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R$ 38.532,47</w:t>
            </w:r>
          </w:p>
        </w:tc>
      </w:tr>
      <w:tr w:rsidR="00B26459" w:rsidRPr="004B5DFE" w14:paraId="12FF8302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8E7A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IV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C892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C5DB6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CC56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2C213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R$ 19.266,24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C5401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R$ 38.532,47</w:t>
            </w:r>
          </w:p>
        </w:tc>
      </w:tr>
      <w:tr w:rsidR="00B26459" w:rsidRPr="004B5DFE" w14:paraId="06581A46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192A1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 xml:space="preserve">VALOR TOTAL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31F74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A6D73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931F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9C489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7F0F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</w:tr>
    </w:tbl>
    <w:p w14:paraId="0650A2B5" w14:textId="77777777" w:rsidR="00F740EE" w:rsidRPr="004B5DFE" w:rsidRDefault="00F740EE"/>
    <w:p w14:paraId="1C16D9BE" w14:textId="2B12659C" w:rsidR="00B26459" w:rsidRPr="001F2A1B" w:rsidRDefault="004B5DFE">
      <w:pPr>
        <w:rPr>
          <w:b/>
          <w:bCs/>
          <w:sz w:val="20"/>
        </w:rPr>
      </w:pPr>
      <w:r w:rsidRPr="001F2A1B">
        <w:rPr>
          <w:b/>
          <w:bCs/>
          <w:sz w:val="20"/>
        </w:rPr>
        <w:t>Passa a valer:</w:t>
      </w:r>
    </w:p>
    <w:p w14:paraId="7CE2FB70" w14:textId="77777777" w:rsidR="00B26459" w:rsidRPr="001F2A1B" w:rsidRDefault="00B26459">
      <w:pPr>
        <w:rPr>
          <w:sz w:val="20"/>
        </w:rPr>
      </w:pPr>
    </w:p>
    <w:p w14:paraId="2B1D72C2" w14:textId="77777777" w:rsidR="00B26459" w:rsidRPr="004B5DFE" w:rsidRDefault="00B26459" w:rsidP="00B26459">
      <w:pPr>
        <w:rPr>
          <w:b/>
          <w:sz w:val="24"/>
          <w:szCs w:val="24"/>
        </w:rPr>
      </w:pPr>
      <w:r w:rsidRPr="001F2A1B">
        <w:rPr>
          <w:b/>
          <w:sz w:val="20"/>
        </w:rPr>
        <w:t>3. DISTRIBUIÇÃO DE VAGAS E VALORES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417"/>
        <w:gridCol w:w="1585"/>
        <w:gridCol w:w="1140"/>
        <w:gridCol w:w="1140"/>
        <w:gridCol w:w="1380"/>
      </w:tblGrid>
      <w:tr w:rsidR="00B26459" w:rsidRPr="004B5DFE" w14:paraId="6FCD5D6D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BADB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CATEGORIAS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84E07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66704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COTAS PARA PESSOAS NEGRAS, INDIGENAS E PCD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3AF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</w:p>
          <w:p w14:paraId="614DAB9B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QTD TOTAL DE VAGAS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D3D09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7968" w14:textId="77777777" w:rsidR="00B26459" w:rsidRPr="001F2A1B" w:rsidRDefault="00B26459" w:rsidP="00E03DDA">
            <w:pPr>
              <w:jc w:val="center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VALOR TOTAL DA CATEGORIA</w:t>
            </w:r>
          </w:p>
        </w:tc>
      </w:tr>
      <w:tr w:rsidR="00B26459" w:rsidRPr="004B5DFE" w14:paraId="19422CA5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605DA" w14:textId="77777777" w:rsidR="00B26459" w:rsidRPr="001F2A1B" w:rsidRDefault="00B26459" w:rsidP="00E03DDA">
            <w:pPr>
              <w:jc w:val="both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B3B5D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116FC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7DDD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86997" w14:textId="322EBFF4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18.302,9</w:t>
            </w:r>
            <w:r w:rsidR="007D501E" w:rsidRPr="001F2A1B">
              <w:rPr>
                <w:rFonts w:eastAsia="Cambria" w:cs="Arial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7ABAF" w14:textId="10793BF1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18.302,9</w:t>
            </w:r>
            <w:r w:rsidR="007D501E" w:rsidRPr="001F2A1B">
              <w:rPr>
                <w:rFonts w:eastAsia="Cambria" w:cs="Arial"/>
                <w:sz w:val="16"/>
                <w:szCs w:val="16"/>
              </w:rPr>
              <w:t>6</w:t>
            </w:r>
          </w:p>
        </w:tc>
      </w:tr>
      <w:tr w:rsidR="00B26459" w:rsidRPr="004B5DFE" w14:paraId="75360305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78824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E8A86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4E80F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55D3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45957" w14:textId="4EEE8FB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36</w:t>
            </w:r>
            <w:r w:rsidRPr="001F2A1B">
              <w:rPr>
                <w:rFonts w:eastAsia="Cambria" w:cs="Arial"/>
                <w:sz w:val="16"/>
                <w:szCs w:val="16"/>
              </w:rPr>
              <w:t>.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605</w:t>
            </w:r>
            <w:r w:rsidRPr="001F2A1B">
              <w:rPr>
                <w:rFonts w:eastAsia="Cambria" w:cs="Arial"/>
                <w:sz w:val="16"/>
                <w:szCs w:val="16"/>
              </w:rPr>
              <w:t>,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85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448B5" w14:textId="0A42D78A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36.605,85</w:t>
            </w:r>
          </w:p>
        </w:tc>
      </w:tr>
      <w:tr w:rsidR="00B26459" w:rsidRPr="004B5DFE" w14:paraId="2DD62DF4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ECAA8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161FB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89094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7906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2AD61" w14:textId="4B4C688B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36.605,85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21FAF" w14:textId="589E6ACC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36.605,85</w:t>
            </w:r>
          </w:p>
        </w:tc>
      </w:tr>
      <w:tr w:rsidR="00B26459" w:rsidRPr="004B5DFE" w14:paraId="0965A185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B805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>PROJETO IV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94B24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48E2D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35FB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6ABBD" w14:textId="1531DB74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36.605,85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72511" w14:textId="44770DE6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407FEA" w:rsidRPr="001F2A1B">
              <w:rPr>
                <w:rFonts w:eastAsia="Cambria" w:cs="Arial"/>
                <w:sz w:val="16"/>
                <w:szCs w:val="16"/>
              </w:rPr>
              <w:t>36.605,85</w:t>
            </w:r>
          </w:p>
        </w:tc>
      </w:tr>
      <w:tr w:rsidR="00B26459" w:rsidRPr="004B5DFE" w14:paraId="58ECC1A3" w14:textId="77777777" w:rsidTr="00B26459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22277" w14:textId="77777777" w:rsidR="00B26459" w:rsidRPr="001F2A1B" w:rsidRDefault="00B26459" w:rsidP="00E03DDA">
            <w:pPr>
              <w:jc w:val="both"/>
              <w:rPr>
                <w:rFonts w:eastAsia="Cambria" w:cs="Arial"/>
                <w:b/>
                <w:sz w:val="16"/>
                <w:szCs w:val="16"/>
              </w:rPr>
            </w:pPr>
            <w:r w:rsidRPr="001F2A1B">
              <w:rPr>
                <w:rFonts w:eastAsia="Cambria" w:cs="Arial"/>
                <w:b/>
                <w:sz w:val="16"/>
                <w:szCs w:val="16"/>
              </w:rPr>
              <w:t xml:space="preserve">VALOR TOTAL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0FD14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9DDE7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2C781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5883" w14:textId="77777777" w:rsidR="00B26459" w:rsidRPr="001F2A1B" w:rsidRDefault="00B26459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C595A" w14:textId="64466714" w:rsidR="00B26459" w:rsidRPr="001F2A1B" w:rsidRDefault="00407FEA" w:rsidP="00E03DDA">
            <w:pPr>
              <w:jc w:val="center"/>
              <w:rPr>
                <w:rFonts w:eastAsia="Cambria" w:cs="Arial"/>
                <w:sz w:val="16"/>
                <w:szCs w:val="16"/>
              </w:rPr>
            </w:pPr>
            <w:r w:rsidRPr="001F2A1B">
              <w:rPr>
                <w:rFonts w:eastAsia="Cambria" w:cs="Arial"/>
                <w:sz w:val="16"/>
                <w:szCs w:val="16"/>
              </w:rPr>
              <w:t xml:space="preserve">R$ </w:t>
            </w:r>
            <w:r w:rsidR="00106E2D" w:rsidRPr="001F2A1B">
              <w:rPr>
                <w:rFonts w:eastAsia="Cambria" w:cs="Arial"/>
                <w:sz w:val="16"/>
                <w:szCs w:val="16"/>
              </w:rPr>
              <w:t>128.120,48</w:t>
            </w:r>
          </w:p>
        </w:tc>
      </w:tr>
    </w:tbl>
    <w:p w14:paraId="067755A6" w14:textId="77777777" w:rsidR="00B26459" w:rsidRDefault="00B26459" w:rsidP="004B2B9F"/>
    <w:p w14:paraId="3B290846" w14:textId="77777777" w:rsidR="001F2A1B" w:rsidRDefault="001F2A1B" w:rsidP="004B2B9F"/>
    <w:p w14:paraId="04CA94E6" w14:textId="77777777" w:rsidR="001F2A1B" w:rsidRDefault="001F2A1B" w:rsidP="001F2A1B">
      <w:pPr>
        <w:jc w:val="center"/>
        <w:rPr>
          <w:b/>
          <w:bCs/>
        </w:rPr>
      </w:pPr>
    </w:p>
    <w:p w14:paraId="203EE45E" w14:textId="6ABEF1A7" w:rsidR="001F2A1B" w:rsidRPr="001F2A1B" w:rsidRDefault="001F2A1B" w:rsidP="001F2A1B">
      <w:pPr>
        <w:jc w:val="center"/>
        <w:rPr>
          <w:b/>
          <w:bCs/>
        </w:rPr>
      </w:pPr>
      <w:proofErr w:type="spellStart"/>
      <w:r w:rsidRPr="001F2A1B">
        <w:rPr>
          <w:b/>
          <w:bCs/>
        </w:rPr>
        <w:t>Helio</w:t>
      </w:r>
      <w:proofErr w:type="spellEnd"/>
      <w:r w:rsidRPr="001F2A1B">
        <w:rPr>
          <w:b/>
          <w:bCs/>
        </w:rPr>
        <w:t xml:space="preserve"> Monteiro</w:t>
      </w:r>
    </w:p>
    <w:p w14:paraId="1D27F7D4" w14:textId="7E56645D" w:rsidR="001F2A1B" w:rsidRPr="001F2A1B" w:rsidRDefault="001F2A1B" w:rsidP="001F2A1B">
      <w:pPr>
        <w:jc w:val="center"/>
        <w:rPr>
          <w:b/>
          <w:bCs/>
        </w:rPr>
      </w:pPr>
      <w:r w:rsidRPr="001F2A1B">
        <w:rPr>
          <w:b/>
          <w:bCs/>
        </w:rPr>
        <w:t>Secretário Municipal de Esporte, Cultura e Lazer</w:t>
      </w:r>
    </w:p>
    <w:p w14:paraId="08C7D68A" w14:textId="4F13641E" w:rsidR="001F2A1B" w:rsidRDefault="001F2A1B" w:rsidP="001F2A1B">
      <w:pPr>
        <w:jc w:val="center"/>
      </w:pPr>
      <w:r w:rsidRPr="001F2A1B">
        <w:rPr>
          <w:b/>
          <w:bCs/>
        </w:rPr>
        <w:t>SEMEC</w:t>
      </w:r>
    </w:p>
    <w:sectPr w:rsidR="001F2A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B83A" w14:textId="77777777" w:rsidR="00AE7D1C" w:rsidRPr="004B5DFE" w:rsidRDefault="00AE7D1C" w:rsidP="00B26459">
      <w:r w:rsidRPr="004B5DFE">
        <w:separator/>
      </w:r>
    </w:p>
  </w:endnote>
  <w:endnote w:type="continuationSeparator" w:id="0">
    <w:p w14:paraId="0FDFF0B4" w14:textId="77777777" w:rsidR="00AE7D1C" w:rsidRPr="004B5DFE" w:rsidRDefault="00AE7D1C" w:rsidP="00B26459">
      <w:r w:rsidRPr="004B5D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4A53" w14:textId="77777777" w:rsidR="00AE7D1C" w:rsidRPr="004B5DFE" w:rsidRDefault="00AE7D1C" w:rsidP="00B26459">
      <w:r w:rsidRPr="004B5DFE">
        <w:separator/>
      </w:r>
    </w:p>
  </w:footnote>
  <w:footnote w:type="continuationSeparator" w:id="0">
    <w:p w14:paraId="25C061E9" w14:textId="77777777" w:rsidR="00AE7D1C" w:rsidRPr="004B5DFE" w:rsidRDefault="00AE7D1C" w:rsidP="00B26459">
      <w:r w:rsidRPr="004B5D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BD18" w14:textId="6F099D75" w:rsidR="00B26459" w:rsidRPr="004B5DFE" w:rsidRDefault="00B26459">
    <w:pPr>
      <w:pStyle w:val="Cabealho"/>
    </w:pPr>
    <w:r w:rsidRPr="004B5DFE">
      <w:rPr>
        <w:noProof/>
      </w:rPr>
      <w:drawing>
        <wp:anchor distT="0" distB="0" distL="114300" distR="114300" simplePos="0" relativeHeight="251659264" behindDoc="0" locked="0" layoutInCell="1" allowOverlap="1" wp14:anchorId="5EBDB5A3" wp14:editId="7182E0FB">
          <wp:simplePos x="0" y="0"/>
          <wp:positionH relativeFrom="column">
            <wp:posOffset>-534838</wp:posOffset>
          </wp:positionH>
          <wp:positionV relativeFrom="paragraph">
            <wp:posOffset>-446513</wp:posOffset>
          </wp:positionV>
          <wp:extent cx="857250" cy="857250"/>
          <wp:effectExtent l="0" t="0" r="0" b="0"/>
          <wp:wrapSquare wrapText="bothSides"/>
          <wp:docPr id="12009155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15586" name="Imagem 1200915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DFE">
      <w:rPr>
        <w:noProof/>
      </w:rPr>
      <w:drawing>
        <wp:anchor distT="0" distB="0" distL="114300" distR="114300" simplePos="0" relativeHeight="251661312" behindDoc="0" locked="0" layoutInCell="1" hidden="0" allowOverlap="1" wp14:anchorId="00A4A2B2" wp14:editId="78EBE61A">
          <wp:simplePos x="0" y="0"/>
          <wp:positionH relativeFrom="page">
            <wp:posOffset>2639611</wp:posOffset>
          </wp:positionH>
          <wp:positionV relativeFrom="paragraph">
            <wp:posOffset>-674466</wp:posOffset>
          </wp:positionV>
          <wp:extent cx="2186305" cy="1359535"/>
          <wp:effectExtent l="0" t="0" r="0" b="0"/>
          <wp:wrapSquare wrapText="bothSides"/>
          <wp:docPr id="20426016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305" cy="1359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DFE">
      <w:rPr>
        <w:noProof/>
      </w:rPr>
      <w:drawing>
        <wp:anchor distT="0" distB="0" distL="114300" distR="114300" simplePos="0" relativeHeight="251663360" behindDoc="0" locked="0" layoutInCell="1" hidden="0" allowOverlap="1" wp14:anchorId="50D8FA3B" wp14:editId="0EAAF272">
          <wp:simplePos x="0" y="0"/>
          <wp:positionH relativeFrom="column">
            <wp:posOffset>4820896</wp:posOffset>
          </wp:positionH>
          <wp:positionV relativeFrom="paragraph">
            <wp:posOffset>-363915</wp:posOffset>
          </wp:positionV>
          <wp:extent cx="1359658" cy="742941"/>
          <wp:effectExtent l="0" t="0" r="0" b="0"/>
          <wp:wrapNone/>
          <wp:docPr id="20426016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59"/>
    <w:rsid w:val="00106E2D"/>
    <w:rsid w:val="001B1220"/>
    <w:rsid w:val="001F2A1B"/>
    <w:rsid w:val="00330201"/>
    <w:rsid w:val="003C28B2"/>
    <w:rsid w:val="00407FEA"/>
    <w:rsid w:val="004B2B9F"/>
    <w:rsid w:val="004B5DFE"/>
    <w:rsid w:val="004E1E53"/>
    <w:rsid w:val="00601587"/>
    <w:rsid w:val="00711E61"/>
    <w:rsid w:val="007D501E"/>
    <w:rsid w:val="00837FB9"/>
    <w:rsid w:val="00AE4EC7"/>
    <w:rsid w:val="00AE7D1C"/>
    <w:rsid w:val="00B26459"/>
    <w:rsid w:val="00B4605D"/>
    <w:rsid w:val="00B6556E"/>
    <w:rsid w:val="00BF386B"/>
    <w:rsid w:val="00EF5DE0"/>
    <w:rsid w:val="00F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091D"/>
  <w15:chartTrackingRefBased/>
  <w15:docId w15:val="{3B19AEDB-960D-442C-92A2-086C536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59"/>
    <w:pPr>
      <w:widowControl w:val="0"/>
      <w:autoSpaceDE w:val="0"/>
      <w:autoSpaceDN w:val="0"/>
      <w:spacing w:after="0" w:line="240" w:lineRule="auto"/>
    </w:pPr>
    <w:rPr>
      <w:rFonts w:ascii="Arial" w:hAnsi="Arial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4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459"/>
    <w:rPr>
      <w:rFonts w:ascii="Arial" w:hAnsi="Arial"/>
      <w:sz w:val="21"/>
      <w:szCs w:val="21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64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459"/>
    <w:rPr>
      <w:rFonts w:ascii="Arial" w:hAnsi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7FBA-AEA5-4895-8071-CB04E389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Pc8</cp:lastModifiedBy>
  <cp:revision>2</cp:revision>
  <dcterms:created xsi:type="dcterms:W3CDTF">2024-11-29T19:23:00Z</dcterms:created>
  <dcterms:modified xsi:type="dcterms:W3CDTF">2024-11-29T19:23:00Z</dcterms:modified>
</cp:coreProperties>
</file>